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558C2" w:rsidRDefault="008A2769">
      <w:pPr>
        <w:rPr>
          <w:b/>
          <w:sz w:val="24"/>
          <w:szCs w:val="24"/>
          <w:shd w:val="clear" w:color="auto" w:fill="A4C2F4"/>
        </w:rPr>
      </w:pPr>
      <w:bookmarkStart w:id="0" w:name="_GoBack"/>
      <w:bookmarkEnd w:id="0"/>
      <w:r>
        <w:rPr>
          <w:b/>
          <w:sz w:val="24"/>
          <w:szCs w:val="24"/>
          <w:shd w:val="clear" w:color="auto" w:fill="A4C2F4"/>
        </w:rPr>
        <w:t xml:space="preserve">Moradia </w:t>
      </w:r>
    </w:p>
    <w:p w14:paraId="00000002" w14:textId="77777777" w:rsidR="00A558C2" w:rsidRDefault="00A558C2">
      <w:pPr>
        <w:rPr>
          <w:b/>
          <w:sz w:val="24"/>
          <w:szCs w:val="24"/>
        </w:rPr>
      </w:pPr>
    </w:p>
    <w:p w14:paraId="00000003" w14:textId="77777777" w:rsidR="00A558C2" w:rsidRDefault="008A2769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Habitação rural: </w:t>
      </w:r>
      <w:r>
        <w:rPr>
          <w:sz w:val="24"/>
          <w:szCs w:val="24"/>
        </w:rPr>
        <w:t xml:space="preserve">Proporcionar melhor qualidade de vida aos moradores do meio rural, viabilizando a construção de casas. Diminuir o déficit de habitação. Solucionar a falta de moradias no meio rural, buscando a dignidade das famílias, com a melhora da qualidade de vida e o </w:t>
      </w:r>
      <w:r>
        <w:rPr>
          <w:sz w:val="24"/>
          <w:szCs w:val="24"/>
        </w:rPr>
        <w:t xml:space="preserve">bem estar das pessoas do meio rural. </w:t>
      </w:r>
    </w:p>
    <w:p w14:paraId="00000004" w14:textId="77777777" w:rsidR="00A558C2" w:rsidRDefault="00A558C2">
      <w:pPr>
        <w:jc w:val="both"/>
        <w:rPr>
          <w:sz w:val="24"/>
          <w:szCs w:val="24"/>
        </w:rPr>
      </w:pPr>
    </w:p>
    <w:p w14:paraId="00000005" w14:textId="77777777" w:rsidR="00A558C2" w:rsidRDefault="008A27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Programa de Regularização Fundiária Rural </w:t>
      </w:r>
      <w:r>
        <w:rPr>
          <w:sz w:val="24"/>
          <w:szCs w:val="24"/>
        </w:rPr>
        <w:t>— O Programa de Regularização Fundiária Rural envolve medidas administrativas e judiciais adotadas pelo Poder Público para legitimar propriedades privadas ou regularizar a pos</w:t>
      </w:r>
      <w:r>
        <w:rPr>
          <w:sz w:val="24"/>
          <w:szCs w:val="24"/>
        </w:rPr>
        <w:t>se sobre terras públicas. Em parceria com a Defensoria Pública, que oferece assistência jurídica gratuita e orientação legal, o programa visa garantir segurança jurídica e promover o desenvolvimento sustentável nas áreas rurais. Isso permite que os produto</w:t>
      </w:r>
      <w:r>
        <w:rPr>
          <w:sz w:val="24"/>
          <w:szCs w:val="24"/>
        </w:rPr>
        <w:t xml:space="preserve">res tenham acesso a políticas públicas, programas de apoio à produção, comercialização, inclusão social, financiamento, assistência técnica e previdência. </w:t>
      </w:r>
    </w:p>
    <w:p w14:paraId="00000006" w14:textId="77777777" w:rsidR="00A558C2" w:rsidRDefault="00A558C2">
      <w:pPr>
        <w:jc w:val="both"/>
        <w:rPr>
          <w:sz w:val="24"/>
          <w:szCs w:val="24"/>
        </w:rPr>
      </w:pPr>
    </w:p>
    <w:p w14:paraId="00000007" w14:textId="77777777" w:rsidR="00A558C2" w:rsidRDefault="008A2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programa representa o maior projeto de Regularização Fundiária da história de Guarapuava, com </w:t>
      </w:r>
      <w:r>
        <w:rPr>
          <w:sz w:val="24"/>
          <w:szCs w:val="24"/>
        </w:rPr>
        <w:t>a emissão de 208 títulos para famílias que esperavam há anos pela regularização de suas terras.</w:t>
      </w:r>
    </w:p>
    <w:p w14:paraId="00000008" w14:textId="77777777" w:rsidR="00A558C2" w:rsidRDefault="00A558C2">
      <w:pPr>
        <w:jc w:val="both"/>
        <w:rPr>
          <w:sz w:val="24"/>
          <w:szCs w:val="24"/>
        </w:rPr>
      </w:pPr>
    </w:p>
    <w:p w14:paraId="00000009" w14:textId="77777777" w:rsidR="00A558C2" w:rsidRDefault="008A2769">
      <w:pPr>
        <w:jc w:val="both"/>
        <w:rPr>
          <w:i/>
        </w:rPr>
      </w:pPr>
      <w:r>
        <w:rPr>
          <w:b/>
          <w:i/>
        </w:rPr>
        <w:t xml:space="preserve">Habitação urbana </w:t>
      </w:r>
    </w:p>
    <w:p w14:paraId="0000000A" w14:textId="77777777" w:rsidR="00A558C2" w:rsidRDefault="00A558C2">
      <w:pPr>
        <w:jc w:val="both"/>
        <w:rPr>
          <w:sz w:val="24"/>
          <w:szCs w:val="24"/>
        </w:rPr>
      </w:pPr>
    </w:p>
    <w:p w14:paraId="0000000B" w14:textId="77777777" w:rsidR="00A558C2" w:rsidRDefault="008A2769">
      <w:pPr>
        <w:jc w:val="both"/>
        <w:rPr>
          <w:color w:val="242625"/>
          <w:sz w:val="24"/>
          <w:szCs w:val="24"/>
          <w:highlight w:val="white"/>
        </w:rPr>
      </w:pPr>
      <w:r>
        <w:rPr>
          <w:b/>
          <w:sz w:val="24"/>
          <w:szCs w:val="24"/>
        </w:rPr>
        <w:t>Novas unidades habitacionais -</w:t>
      </w:r>
      <w:r>
        <w:rPr>
          <w:sz w:val="24"/>
          <w:szCs w:val="24"/>
        </w:rPr>
        <w:t xml:space="preserve"> Projeto de ampliação da disponibilização de moradias populares no Município. Além das 99 casas que já estão e</w:t>
      </w:r>
      <w:r>
        <w:rPr>
          <w:sz w:val="24"/>
          <w:szCs w:val="24"/>
        </w:rPr>
        <w:t xml:space="preserve">m construção no conjunto habitacional Vida Digna II, o intuito é propor por meio de projetos técnicos a construção de casas e apartamentos em loteamentos com infraestrutura completa, principalmente para famílias que </w:t>
      </w:r>
      <w:r>
        <w:rPr>
          <w:color w:val="242625"/>
          <w:sz w:val="24"/>
          <w:szCs w:val="24"/>
          <w:highlight w:val="white"/>
        </w:rPr>
        <w:t>possuem uma renda mensal de até R$2.640,</w:t>
      </w:r>
      <w:r>
        <w:rPr>
          <w:color w:val="242625"/>
          <w:sz w:val="24"/>
          <w:szCs w:val="24"/>
          <w:highlight w:val="white"/>
        </w:rPr>
        <w:t>00. O projeto busca ampliar a oferta dessas unidades também para os distritos.</w:t>
      </w:r>
    </w:p>
    <w:p w14:paraId="0000000C" w14:textId="77777777" w:rsidR="00A558C2" w:rsidRDefault="008A2769">
      <w:pPr>
        <w:spacing w:before="240" w:after="160"/>
        <w:jc w:val="both"/>
        <w:rPr>
          <w:sz w:val="24"/>
          <w:szCs w:val="24"/>
        </w:rPr>
      </w:pPr>
      <w:r>
        <w:rPr>
          <w:color w:val="242625"/>
          <w:sz w:val="24"/>
          <w:szCs w:val="24"/>
        </w:rPr>
        <w:t xml:space="preserve">Outro projeto que já está em construção, é o Condomínio do Idoso, onde 40 casas estão sendo construídas para as pessoas idosas do nosso município. </w:t>
      </w:r>
    </w:p>
    <w:p w14:paraId="0000000D" w14:textId="77777777" w:rsidR="00A558C2" w:rsidRDefault="008A27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Lotes urbanizados</w:t>
      </w:r>
    </w:p>
    <w:p w14:paraId="0000000E" w14:textId="77777777" w:rsidR="00A558C2" w:rsidRDefault="00A558C2">
      <w:pPr>
        <w:jc w:val="both"/>
        <w:rPr>
          <w:b/>
          <w:sz w:val="24"/>
          <w:szCs w:val="24"/>
        </w:rPr>
      </w:pPr>
    </w:p>
    <w:p w14:paraId="0000000F" w14:textId="77777777" w:rsidR="00A558C2" w:rsidRDefault="008A2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Programar </w:t>
      </w:r>
      <w:r>
        <w:rPr>
          <w:sz w:val="24"/>
          <w:szCs w:val="24"/>
        </w:rPr>
        <w:t>e executar projeto, para urbanização e infraestrutura de loteamentos, em área desapropriada, para ofertar 800 (oitocentos) lotes urbanizados.</w:t>
      </w:r>
    </w:p>
    <w:p w14:paraId="00000010" w14:textId="77777777" w:rsidR="00A558C2" w:rsidRDefault="00A558C2">
      <w:pPr>
        <w:jc w:val="both"/>
        <w:rPr>
          <w:sz w:val="24"/>
          <w:szCs w:val="24"/>
        </w:rPr>
      </w:pPr>
    </w:p>
    <w:p w14:paraId="00000011" w14:textId="77777777" w:rsidR="00A558C2" w:rsidRDefault="008A27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Regularização Fundiária</w:t>
      </w:r>
    </w:p>
    <w:p w14:paraId="00000012" w14:textId="77777777" w:rsidR="00A558C2" w:rsidRDefault="00A558C2">
      <w:pPr>
        <w:jc w:val="both"/>
        <w:rPr>
          <w:b/>
          <w:sz w:val="24"/>
          <w:szCs w:val="24"/>
        </w:rPr>
      </w:pPr>
    </w:p>
    <w:p w14:paraId="00000013" w14:textId="77777777" w:rsidR="00A558C2" w:rsidRDefault="008A2769">
      <w:pPr>
        <w:jc w:val="both"/>
        <w:rPr>
          <w:sz w:val="24"/>
          <w:szCs w:val="24"/>
        </w:rPr>
      </w:pPr>
      <w:r>
        <w:rPr>
          <w:sz w:val="24"/>
          <w:szCs w:val="24"/>
        </w:rPr>
        <w:t>Manter os programas Minha Casa Legal e Moradia Legal (em parceria com o TJ Paraná), ajus</w:t>
      </w:r>
      <w:r>
        <w:rPr>
          <w:sz w:val="24"/>
          <w:szCs w:val="24"/>
        </w:rPr>
        <w:t>tando os cronogramas e frentes de trabalhos das equipes para cumprir a meta de 1.500 (um mil e quinhentos) regularizações.</w:t>
      </w:r>
    </w:p>
    <w:p w14:paraId="00000014" w14:textId="77777777" w:rsidR="00A558C2" w:rsidRDefault="00A558C2">
      <w:pPr>
        <w:rPr>
          <w:sz w:val="24"/>
          <w:szCs w:val="24"/>
        </w:rPr>
      </w:pPr>
    </w:p>
    <w:sectPr w:rsidR="00A558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2"/>
    <w:rsid w:val="008A2769"/>
    <w:rsid w:val="00A5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0722-6C17-4B45-861A-B8A2DBC7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2024-09-18T15:35:00Z</dcterms:created>
  <dcterms:modified xsi:type="dcterms:W3CDTF">2024-09-18T15:35:00Z</dcterms:modified>
</cp:coreProperties>
</file>