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9E89E" w14:textId="77777777" w:rsidR="00B15F15" w:rsidRDefault="00B15F15" w:rsidP="00BC62BF">
      <w:pPr>
        <w:spacing w:line="360" w:lineRule="auto"/>
      </w:pPr>
    </w:p>
    <w:p w14:paraId="73AAAADE" w14:textId="77777777" w:rsidR="00BA4DFF" w:rsidRDefault="00BA4DFF" w:rsidP="00D864B3">
      <w:pPr>
        <w:spacing w:line="360" w:lineRule="auto"/>
      </w:pPr>
      <w:r>
        <w:t xml:space="preserve">DESENVOLVIMENTO ECONOMICO E SUSTENTÁVEL PROPOSTA DE SAMUEL RIBAS 1. INCENTIVOS FISCAIS PROPOR POLÍTICAS PÚBLICAS DE INCENTIVOS FISCAIS PARA EMPRESAS QUE VENHAM A SE ESTABELECER EM GUARAPUAVA. </w:t>
      </w:r>
    </w:p>
    <w:p w14:paraId="0005C5FA" w14:textId="77777777" w:rsidR="00BA4DFF" w:rsidRDefault="00BA4DFF" w:rsidP="00D864B3">
      <w:pPr>
        <w:spacing w:line="360" w:lineRule="auto"/>
      </w:pPr>
    </w:p>
    <w:p w14:paraId="7888C196" w14:textId="77777777" w:rsidR="00BA4DFF" w:rsidRDefault="00BA4DFF" w:rsidP="00D864B3">
      <w:pPr>
        <w:spacing w:line="360" w:lineRule="auto"/>
      </w:pPr>
      <w:r>
        <w:t xml:space="preserve">2. REFORMA TRIBUTÁRIA REALIZAR UMA REFORMA TRIBUTÁRIA MUNICIPAL – PROGRAMA DE REDUÇÃO E/OU ISENÇÃO DE IMPOSTOS. </w:t>
      </w:r>
    </w:p>
    <w:p w14:paraId="5445844C" w14:textId="77777777" w:rsidR="00BA4DFF" w:rsidRDefault="00BA4DFF" w:rsidP="00D864B3">
      <w:pPr>
        <w:spacing w:line="360" w:lineRule="auto"/>
      </w:pPr>
    </w:p>
    <w:p w14:paraId="09F13D11" w14:textId="77777777" w:rsidR="00BA4DFF" w:rsidRDefault="00BA4DFF" w:rsidP="00D864B3">
      <w:pPr>
        <w:spacing w:line="360" w:lineRule="auto"/>
      </w:pPr>
      <w:r>
        <w:t xml:space="preserve">3. INFRAESTRUTURA ADEQUADA ADEQUAR A INFRAESTRUTURA DE GUARAPUAVA, COM ARROJO, MODERNIDADE E INOVAÇÃO, NAS ESTRADAS RURAIS PARA ESCOAMENTO DAS SAFRAS; NUM EFICIENTE TRANSPORTE PÚBLICO; REORDENAÇÃO E REMOÇÃO DE CABOS E FIOS ELÉTRICOS; ADEQUAÇÃO E AMPLIAÇÃO DO AEROPORTO REGIONAL; ENTRE OUTRAS IMPORTANTES ADEQUAÇÕES. </w:t>
      </w:r>
    </w:p>
    <w:p w14:paraId="1E256439" w14:textId="77777777" w:rsidR="00BA4DFF" w:rsidRDefault="00BA4DFF" w:rsidP="00D864B3">
      <w:pPr>
        <w:spacing w:line="360" w:lineRule="auto"/>
      </w:pPr>
    </w:p>
    <w:p w14:paraId="1B829A47" w14:textId="77777777" w:rsidR="00BA4DFF" w:rsidRDefault="00BA4DFF" w:rsidP="00D864B3">
      <w:pPr>
        <w:spacing w:line="360" w:lineRule="auto"/>
      </w:pPr>
      <w:r>
        <w:t xml:space="preserve">4. APOIO AOS MEI’S, MICRO E PEQUENOS EMPREENDEDORES APOIAR OS EMPREENDEDORES ATRAVÉS DE PROGRAMAS DE CAPACITAÇÃO PROFISSIONAL, CURSOS DE GESTÃO E CRIAR UMA LINHA EXCLUSIVA DE CRÉDITO. INTENSIFICAR AS PARCERIAS COM AS UNIVERSIDADES E ENTIDADES COMO SEBRAE, SISTEMA S E OUTROS. </w:t>
      </w:r>
    </w:p>
    <w:p w14:paraId="570BB2F7" w14:textId="77777777" w:rsidR="00BA4DFF" w:rsidRDefault="00BA4DFF" w:rsidP="00D864B3">
      <w:pPr>
        <w:spacing w:line="360" w:lineRule="auto"/>
      </w:pPr>
    </w:p>
    <w:p w14:paraId="48D1DFB8" w14:textId="77777777" w:rsidR="00BA4DFF" w:rsidRDefault="00BA4DFF" w:rsidP="00D864B3">
      <w:pPr>
        <w:spacing w:line="360" w:lineRule="auto"/>
      </w:pPr>
      <w:r>
        <w:t xml:space="preserve">5. EVENTOS E FEIRAS COMERCIAIS PROMOVER EVENTOS COMERCIAIS COM O APOIO A INFRAESTRUTURA DE FEIRAS E EVENTOS COM O INTUITO DE FOMENTAR O COMÉRCIO DE GUARAPUAVA, ATRAINDO CLIENTES E EMPRESÁRIOS LOCAIS. </w:t>
      </w:r>
    </w:p>
    <w:p w14:paraId="797450CB" w14:textId="77777777" w:rsidR="00BA4DFF" w:rsidRDefault="00BA4DFF" w:rsidP="00D864B3">
      <w:pPr>
        <w:spacing w:line="360" w:lineRule="auto"/>
      </w:pPr>
    </w:p>
    <w:p w14:paraId="76DDA47D" w14:textId="3680777A" w:rsidR="00BA4DFF" w:rsidRDefault="00BA4DFF" w:rsidP="00D864B3">
      <w:pPr>
        <w:spacing w:line="360" w:lineRule="auto"/>
      </w:pPr>
      <w:r>
        <w:t xml:space="preserve">6. NA ÁREA DE INOVAÇÃO TECNOLÓGICA FOMENTAR A PARCERIA COM AS UNIVERSIDADES PÚBLICAS E PRIVADAS NA ÁREA DE INOVAÇÃO – INCENTIVANDO A UNIFICAÇÃO DO CELEIRO REGIONAL DE INOVAÇÃO E TECNOLOGIA; CRIAÇÃO DO FUNDO MUNICIPAL DE INOVAÇÃO – RECURSOS DESTINADOS AO SETOR DA INOVAÇÃO TECNOLÓGICA; E, AMPLIAR OS INCENTIVOS PARA EMPRESAS DE TECNOLOGIA E DE INOVAÇÃO </w:t>
      </w:r>
    </w:p>
    <w:p w14:paraId="7CF4724D" w14:textId="77777777" w:rsidR="00BA4DFF" w:rsidRDefault="00BA4DFF" w:rsidP="00D864B3">
      <w:pPr>
        <w:spacing w:line="360" w:lineRule="auto"/>
      </w:pPr>
    </w:p>
    <w:p w14:paraId="540E560C" w14:textId="77777777" w:rsidR="00BA4DFF" w:rsidRDefault="00BA4DFF" w:rsidP="00D864B3">
      <w:pPr>
        <w:spacing w:line="360" w:lineRule="auto"/>
      </w:pPr>
      <w:r>
        <w:t xml:space="preserve">7. CONSTRUÇÃO DE UM NOVO PARQUE INDUSTRIAL CONSTRUÇÃO DE UM NOVO PARQUE INDUSTRIAL COM INFRAESTRUTURA ELÉTRICA, ASFÁLTICA E DE SANEAMENTO BÁSICO </w:t>
      </w:r>
    </w:p>
    <w:p w14:paraId="5BBBBF56" w14:textId="77777777" w:rsidR="00BA4DFF" w:rsidRDefault="00BA4DFF" w:rsidP="00D864B3">
      <w:pPr>
        <w:spacing w:line="360" w:lineRule="auto"/>
      </w:pPr>
    </w:p>
    <w:p w14:paraId="7E4C74E7" w14:textId="4507EA7E" w:rsidR="00BA4DFF" w:rsidRDefault="00BA4DFF" w:rsidP="00D864B3">
      <w:pPr>
        <w:spacing w:line="360" w:lineRule="auto"/>
      </w:pPr>
      <w:r>
        <w:lastRenderedPageBreak/>
        <w:t xml:space="preserve">8. SUSTENTABILIDADE APLICAR NOS PRÉDIOS PÚBLICOS MUNICIPAIS DE PRÁTICAS SUSTENTAVEIS, COM A UTILIZAÇÃO DE ENERGIA RENOVÁVEL – COM A INSTALAÇÃO DE PLACAS DE ENERGIA FOTOVOTAICA; REUSO DE ÁGUA PLUVIAL E INCENTIVO A REDUÇÃO DO USO DE PAPÉIS E DE PLÁSTICOS NAS AÇÕES DO MUNICÍPIO. </w:t>
      </w:r>
    </w:p>
    <w:p w14:paraId="32D943E4" w14:textId="77777777" w:rsidR="00BA4DFF" w:rsidRDefault="00BA4DFF" w:rsidP="00D864B3">
      <w:pPr>
        <w:spacing w:line="360" w:lineRule="auto"/>
      </w:pPr>
    </w:p>
    <w:p w14:paraId="7B11535C" w14:textId="4CA81EBB" w:rsidR="00B15F15" w:rsidRDefault="00BA4DFF" w:rsidP="00D864B3">
      <w:pPr>
        <w:spacing w:line="360" w:lineRule="auto"/>
      </w:pPr>
      <w:r>
        <w:t>9. PODER PÚBLICO READEQUAÇÃO E EQUILIBRIO DAS CONTAS PÚBLICAS; INTENSIFICAR AS POLÍTICAS PÚBLICAS PARA O AGRONEGÓCIO, INCENTIVANDO O PEQUENO, O MÉDIO E O GRANDE PRODUTOR RURAL; E, DESBUROCRATIZAR OS PROCEDIMENTOS PARA A MELHORA DE NEGÓCIOS E AUMENTAR A PRODUÇÃO E A COMERCIALIZAÇÃO DE PRODUTOS</w:t>
      </w:r>
      <w:r>
        <w:t>.</w:t>
      </w:r>
      <w:bookmarkStart w:id="0" w:name="_GoBack"/>
      <w:bookmarkEnd w:id="0"/>
    </w:p>
    <w:sectPr w:rsidR="00B15F1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A0"/>
    <w:rsid w:val="00065D21"/>
    <w:rsid w:val="00630B55"/>
    <w:rsid w:val="007E2829"/>
    <w:rsid w:val="009127E7"/>
    <w:rsid w:val="00A40206"/>
    <w:rsid w:val="00A910A0"/>
    <w:rsid w:val="00B15F15"/>
    <w:rsid w:val="00B72063"/>
    <w:rsid w:val="00BA4DFF"/>
    <w:rsid w:val="00BC62BF"/>
    <w:rsid w:val="00BC6413"/>
    <w:rsid w:val="00D8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F5A08-3BA1-4702-A99E-947DE015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B7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A4020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402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 PC TV</dc:creator>
  <cp:lastModifiedBy>Meu PC TV</cp:lastModifiedBy>
  <cp:revision>2</cp:revision>
  <dcterms:created xsi:type="dcterms:W3CDTF">2024-09-16T20:17:00Z</dcterms:created>
  <dcterms:modified xsi:type="dcterms:W3CDTF">2024-09-16T20:17:00Z</dcterms:modified>
</cp:coreProperties>
</file>