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CC76" w14:textId="77777777" w:rsidR="00224231" w:rsidRPr="00BE049B" w:rsidRDefault="00224231" w:rsidP="00224231">
      <w:pPr>
        <w:jc w:val="both"/>
      </w:pPr>
      <w:r w:rsidRPr="00BE049B">
        <w:t xml:space="preserve">EDITAL DE CONVOCAÇÃO E </w:t>
      </w:r>
      <w:r w:rsidR="00511AFA" w:rsidRPr="00BE049B">
        <w:t>CHAMAMENTO DE SÓCIOS PATRIMONIAIS E/OU SEUS SUCESSORES LEGAI</w:t>
      </w:r>
      <w:r w:rsidR="00E67886" w:rsidRPr="00BE049B">
        <w:t>S</w:t>
      </w:r>
      <w:r w:rsidR="00511AFA" w:rsidRPr="00BE049B">
        <w:t xml:space="preserve"> E </w:t>
      </w:r>
      <w:r w:rsidR="00E67886" w:rsidRPr="00BE049B">
        <w:t xml:space="preserve">DE </w:t>
      </w:r>
      <w:r w:rsidRPr="00BE049B">
        <w:t>ASSEMBLEIA GERAL EXTRAORDINÁRIA</w:t>
      </w:r>
    </w:p>
    <w:p w14:paraId="5353A408" w14:textId="75BF590C" w:rsidR="00224231" w:rsidRPr="00BE049B" w:rsidRDefault="00224231" w:rsidP="00224231">
      <w:pPr>
        <w:jc w:val="both"/>
      </w:pPr>
      <w:r w:rsidRPr="00BE049B">
        <w:t xml:space="preserve">ASSOCIAÇÃO DO HOSPITAL POPULAR DE GUARAPUAVA </w:t>
      </w:r>
      <w:r w:rsidR="00630A44" w:rsidRPr="00BE049B">
        <w:t>(CNPJ/MF</w:t>
      </w:r>
      <w:r w:rsidR="00C6310E" w:rsidRPr="00BE049B">
        <w:t>77.141.174/0001-07)</w:t>
      </w:r>
      <w:r w:rsidR="007A6119" w:rsidRPr="00BE049B">
        <w:t>.</w:t>
      </w:r>
    </w:p>
    <w:p w14:paraId="4AC8A697" w14:textId="352734F4" w:rsidR="00A83F63" w:rsidRDefault="00224231" w:rsidP="00224231">
      <w:pPr>
        <w:jc w:val="both"/>
      </w:pPr>
      <w:r w:rsidRPr="00BE049B">
        <w:t xml:space="preserve">O Administrador Provisório da Associação do Hospital Popular de Guarapuava, Dr. José Ricardo </w:t>
      </w:r>
      <w:proofErr w:type="spellStart"/>
      <w:r w:rsidRPr="00BE049B">
        <w:t>Lubachevski</w:t>
      </w:r>
      <w:proofErr w:type="spellEnd"/>
      <w:r w:rsidRPr="00BE049B">
        <w:t xml:space="preserve">, </w:t>
      </w:r>
      <w:r w:rsidR="00630A44" w:rsidRPr="00BE049B">
        <w:t xml:space="preserve">inscrito na OAB/PR sob o n.º 25.926, nomeado judicialmente do processo eletrônico n.º 0014349-81.2023.8.16.0031 da 2ª Vara Cível da Comarca de Guarapuava-PR, </w:t>
      </w:r>
      <w:r w:rsidRPr="00BE049B">
        <w:t>no uso de suas atribuições e em conformidade com os artigos 6º, 8º, 21 e 23 do Estatuto Social, apr</w:t>
      </w:r>
      <w:r w:rsidR="00C6310E" w:rsidRPr="00BE049B">
        <w:t>ovado em 21 de junho de 1969 e A</w:t>
      </w:r>
      <w:r w:rsidRPr="00BE049B">
        <w:t xml:space="preserve">ta </w:t>
      </w:r>
      <w:r w:rsidR="006B28B3" w:rsidRPr="00BE049B">
        <w:t xml:space="preserve">n.º </w:t>
      </w:r>
      <w:r w:rsidRPr="00BE049B">
        <w:t xml:space="preserve">01/1996 aprovada em 05 de fevereiro de 1996, </w:t>
      </w:r>
      <w:r w:rsidR="00511AFA" w:rsidRPr="00BE049B">
        <w:t>vem a público fazer o chamamento</w:t>
      </w:r>
      <w:r w:rsidR="00CD2929" w:rsidRPr="00BE049B">
        <w:t xml:space="preserve"> de todos os eventuais sócios </w:t>
      </w:r>
      <w:r w:rsidR="003D2B80" w:rsidRPr="00BE049B">
        <w:t xml:space="preserve">remanescentes </w:t>
      </w:r>
      <w:r w:rsidR="00CD2929" w:rsidRPr="00BE049B">
        <w:t xml:space="preserve">e/ou seus sucessores legais em caso de falecimento, devidamente comprovados, </w:t>
      </w:r>
      <w:r w:rsidR="00E2730B" w:rsidRPr="00F521DF">
        <w:t xml:space="preserve">para o </w:t>
      </w:r>
      <w:r w:rsidR="00631247" w:rsidRPr="00F521DF">
        <w:t xml:space="preserve">devido </w:t>
      </w:r>
      <w:r w:rsidR="00E2730B" w:rsidRPr="00F521DF">
        <w:t xml:space="preserve">comparecimento na assembleia abaixo designada, </w:t>
      </w:r>
      <w:r w:rsidR="00CD2929" w:rsidRPr="00F521DF">
        <w:t xml:space="preserve">e assim </w:t>
      </w:r>
      <w:r w:rsidRPr="00F521DF">
        <w:t xml:space="preserve">convoca todos os sócios, associados e interessados a participarem da Assembleia Geral Extraordinária que será realizada no </w:t>
      </w:r>
      <w:r w:rsidRPr="00F521DF">
        <w:rPr>
          <w:u w:val="single"/>
        </w:rPr>
        <w:t>dia 28 de novembro de 2025, às 10h00, na Rua Senador Pinheiro Machado, nº 2437, Centro, Guarapuava/PR</w:t>
      </w:r>
      <w:r w:rsidRPr="00F521DF">
        <w:t>, em primeira convocação com a presença mínima de 2/3 (dois terços) dos associados e, em segunda convocação, uma hora após, com qualquer número de presentes conforme dispõe o Estatuto Social (</w:t>
      </w:r>
      <w:proofErr w:type="spellStart"/>
      <w:r w:rsidRPr="00F521DF">
        <w:t>arts</w:t>
      </w:r>
      <w:proofErr w:type="spellEnd"/>
      <w:r w:rsidRPr="00F521DF">
        <w:t xml:space="preserve">. 6º, 8º, 21 e 23), para deliberar sobre a seguinte </w:t>
      </w:r>
      <w:r w:rsidR="00CD2929" w:rsidRPr="00F521DF">
        <w:rPr>
          <w:b/>
        </w:rPr>
        <w:t>ORDEM DO DIA</w:t>
      </w:r>
      <w:r w:rsidRPr="00F521DF">
        <w:rPr>
          <w:b/>
        </w:rPr>
        <w:t>:</w:t>
      </w:r>
      <w:r w:rsidRPr="00F521DF">
        <w:t xml:space="preserve"> </w:t>
      </w:r>
      <w:r w:rsidR="00CD2929" w:rsidRPr="00F521DF">
        <w:t xml:space="preserve">1) Prestação de informações sobre a situação administrativa e documental da Associação; 2) </w:t>
      </w:r>
      <w:r w:rsidR="00511AFA" w:rsidRPr="00F521DF">
        <w:t>Identificar</w:t>
      </w:r>
      <w:r w:rsidR="00CD2929" w:rsidRPr="00F521DF">
        <w:t>, analisar títulos patrimoniais</w:t>
      </w:r>
      <w:r w:rsidR="00511AFA" w:rsidRPr="00F521DF">
        <w:t xml:space="preserve"> </w:t>
      </w:r>
      <w:r w:rsidR="003D2B80" w:rsidRPr="00F521DF">
        <w:t xml:space="preserve">e documentos de sucessores legais </w:t>
      </w:r>
      <w:r w:rsidR="00E67886" w:rsidRPr="00F521DF">
        <w:t>de sócios falecidos</w:t>
      </w:r>
      <w:r w:rsidR="00CD2929" w:rsidRPr="00F521DF">
        <w:t>, para fins de</w:t>
      </w:r>
      <w:r w:rsidR="00511AFA" w:rsidRPr="00F521DF">
        <w:t xml:space="preserve"> </w:t>
      </w:r>
      <w:r w:rsidR="00CD2929" w:rsidRPr="00F521DF">
        <w:t xml:space="preserve">reconhecimento e habilitação dos associados </w:t>
      </w:r>
      <w:r w:rsidR="00E67886" w:rsidRPr="00F521DF">
        <w:t xml:space="preserve">patrimoniais de direito </w:t>
      </w:r>
      <w:r w:rsidR="00CD2929" w:rsidRPr="00F521DF">
        <w:t xml:space="preserve">ou de seus sucessores legais, com a consequente deliberação sobre a recomposição do </w:t>
      </w:r>
      <w:r w:rsidR="00E67886" w:rsidRPr="00F521DF">
        <w:t xml:space="preserve">atual </w:t>
      </w:r>
      <w:r w:rsidR="00CD2929" w:rsidRPr="00F521DF">
        <w:t>quadro social; 3)</w:t>
      </w:r>
      <w:r w:rsidR="003D2B80" w:rsidRPr="00F521DF">
        <w:t xml:space="preserve"> </w:t>
      </w:r>
      <w:r w:rsidR="00511AFA" w:rsidRPr="00F521DF">
        <w:t xml:space="preserve">Data e </w:t>
      </w:r>
      <w:r w:rsidR="00CD2929" w:rsidRPr="00F521DF">
        <w:t>procedimento</w:t>
      </w:r>
      <w:r w:rsidR="003D2B80" w:rsidRPr="00F521DF">
        <w:t>s</w:t>
      </w:r>
      <w:r w:rsidR="00511AFA" w:rsidRPr="00F521DF">
        <w:t xml:space="preserve"> para e</w:t>
      </w:r>
      <w:r w:rsidRPr="00F521DF">
        <w:t>leição e posse da nova Diretoria e do Conselho Deliberativo;</w:t>
      </w:r>
      <w:r w:rsidR="003D2B80" w:rsidRPr="00F521DF">
        <w:t xml:space="preserve"> 4) </w:t>
      </w:r>
      <w:r w:rsidRPr="00F521DF">
        <w:t>Assuntos ge</w:t>
      </w:r>
      <w:r w:rsidR="00CD2929" w:rsidRPr="00F521DF">
        <w:t>rais de interesse da Associação e regularização institucional</w:t>
      </w:r>
      <w:r w:rsidR="003D2B80" w:rsidRPr="00F521DF">
        <w:t xml:space="preserve">; </w:t>
      </w:r>
      <w:r w:rsidR="00CD2929" w:rsidRPr="00F521DF">
        <w:rPr>
          <w:rFonts w:cstheme="minorHAnsi"/>
          <w:b/>
        </w:rPr>
        <w:t xml:space="preserve">DISPOSIÇÕES GERAIS: </w:t>
      </w:r>
      <w:r w:rsidR="003D2B80" w:rsidRPr="00F521DF">
        <w:rPr>
          <w:rFonts w:cstheme="minorHAnsi"/>
        </w:rPr>
        <w:t>1) Os associados ou seus sucessores legais deverão</w:t>
      </w:r>
      <w:r w:rsidR="003D2B80" w:rsidRPr="00F521DF">
        <w:rPr>
          <w:rFonts w:cstheme="minorHAnsi"/>
          <w:b/>
        </w:rPr>
        <w:t xml:space="preserve"> </w:t>
      </w:r>
      <w:r w:rsidR="003D2B80" w:rsidRPr="00F521DF">
        <w:rPr>
          <w:rStyle w:val="Forte"/>
          <w:rFonts w:cstheme="minorHAnsi"/>
          <w:b w:val="0"/>
        </w:rPr>
        <w:t>apresentar comprovante de vínculo associativo</w:t>
      </w:r>
      <w:r w:rsidR="003D2B80" w:rsidRPr="00F521DF">
        <w:rPr>
          <w:rFonts w:cstheme="minorHAnsi"/>
        </w:rPr>
        <w:t xml:space="preserve">, </w:t>
      </w:r>
      <w:r w:rsidR="000B67C7" w:rsidRPr="00F521DF">
        <w:rPr>
          <w:rFonts w:cstheme="minorHAnsi"/>
        </w:rPr>
        <w:t xml:space="preserve">em </w:t>
      </w:r>
      <w:r w:rsidR="000B67C7" w:rsidRPr="00F521DF">
        <w:rPr>
          <w:rFonts w:cstheme="minorHAnsi"/>
          <w:b/>
        </w:rPr>
        <w:t>especial</w:t>
      </w:r>
      <w:r w:rsidR="003D2B80" w:rsidRPr="00F521DF">
        <w:rPr>
          <w:rFonts w:cstheme="minorHAnsi"/>
        </w:rPr>
        <w:t xml:space="preserve"> </w:t>
      </w:r>
      <w:r w:rsidR="006470AA" w:rsidRPr="00F521DF">
        <w:rPr>
          <w:rFonts w:cstheme="minorHAnsi"/>
        </w:rPr>
        <w:t xml:space="preserve">imprescindivelmente </w:t>
      </w:r>
      <w:r w:rsidR="00631247" w:rsidRPr="00F521DF">
        <w:rPr>
          <w:rFonts w:cstheme="minorHAnsi"/>
        </w:rPr>
        <w:t>apresentar o</w:t>
      </w:r>
      <w:r w:rsidR="00631247" w:rsidRPr="00F521DF">
        <w:rPr>
          <w:rFonts w:cstheme="minorHAnsi"/>
          <w:b/>
        </w:rPr>
        <w:t xml:space="preserve"> </w:t>
      </w:r>
      <w:r w:rsidR="003D2B80" w:rsidRPr="00F521DF">
        <w:rPr>
          <w:rStyle w:val="Forte"/>
          <w:rFonts w:cstheme="minorHAnsi"/>
          <w:b w:val="0"/>
        </w:rPr>
        <w:t>título patrimonial de associado</w:t>
      </w:r>
      <w:r w:rsidR="000B67C7" w:rsidRPr="00F521DF">
        <w:rPr>
          <w:rStyle w:val="Forte"/>
          <w:rFonts w:cstheme="minorHAnsi"/>
          <w:b w:val="0"/>
        </w:rPr>
        <w:t xml:space="preserve"> comprovando a integralização prevista em estatuto</w:t>
      </w:r>
      <w:r w:rsidR="003D2B80" w:rsidRPr="00F521DF">
        <w:rPr>
          <w:rStyle w:val="Forte"/>
          <w:rFonts w:cstheme="minorHAnsi"/>
          <w:b w:val="0"/>
        </w:rPr>
        <w:t xml:space="preserve">, </w:t>
      </w:r>
      <w:r w:rsidR="003D2B80" w:rsidRPr="00F521DF">
        <w:rPr>
          <w:rFonts w:cstheme="minorHAnsi"/>
        </w:rPr>
        <w:t xml:space="preserve">que comprove sua condição </w:t>
      </w:r>
      <w:r w:rsidR="000B67C7" w:rsidRPr="00F521DF">
        <w:rPr>
          <w:rFonts w:cstheme="minorHAnsi"/>
        </w:rPr>
        <w:t xml:space="preserve">de sócio </w:t>
      </w:r>
      <w:r w:rsidR="003D2B80" w:rsidRPr="00F521DF">
        <w:rPr>
          <w:rFonts w:cstheme="minorHAnsi"/>
        </w:rPr>
        <w:t>ou a de seu anteces</w:t>
      </w:r>
      <w:r w:rsidR="000B67C7" w:rsidRPr="00F521DF">
        <w:rPr>
          <w:rFonts w:cstheme="minorHAnsi"/>
        </w:rPr>
        <w:t xml:space="preserve">sor; 2) </w:t>
      </w:r>
      <w:r w:rsidR="003D2B80" w:rsidRPr="00F521DF">
        <w:rPr>
          <w:rFonts w:cstheme="minorHAnsi"/>
        </w:rPr>
        <w:t xml:space="preserve">Caso o associado tenha falecido, o </w:t>
      </w:r>
      <w:r w:rsidR="003D2B80" w:rsidRPr="00F521DF">
        <w:rPr>
          <w:rStyle w:val="Forte"/>
          <w:rFonts w:cstheme="minorHAnsi"/>
          <w:b w:val="0"/>
        </w:rPr>
        <w:t>sucessor legal</w:t>
      </w:r>
      <w:r w:rsidR="003D2B80" w:rsidRPr="00F521DF">
        <w:rPr>
          <w:rFonts w:cstheme="minorHAnsi"/>
        </w:rPr>
        <w:t xml:space="preserve"> deverá apresentar </w:t>
      </w:r>
      <w:r w:rsidR="003D2B80" w:rsidRPr="00F521DF">
        <w:rPr>
          <w:rStyle w:val="Forte"/>
          <w:rFonts w:cstheme="minorHAnsi"/>
          <w:b w:val="0"/>
        </w:rPr>
        <w:t>documento comprobatório do parentesco ou da sucessão</w:t>
      </w:r>
      <w:r w:rsidR="003D2B80" w:rsidRPr="00F521DF">
        <w:rPr>
          <w:rFonts w:cstheme="minorHAnsi"/>
        </w:rPr>
        <w:t xml:space="preserve"> (ex.: certidão de óbito e documento de identificação)</w:t>
      </w:r>
      <w:r w:rsidR="000B67C7" w:rsidRPr="00F521DF">
        <w:rPr>
          <w:rFonts w:cstheme="minorHAnsi"/>
        </w:rPr>
        <w:t xml:space="preserve">; 3) </w:t>
      </w:r>
      <w:r w:rsidR="003D2B80" w:rsidRPr="00F521DF">
        <w:rPr>
          <w:rFonts w:cstheme="minorHAnsi"/>
        </w:rPr>
        <w:t xml:space="preserve">Recomenda-se que os interessados compareçam com </w:t>
      </w:r>
      <w:r w:rsidR="003D2B80" w:rsidRPr="00F521DF">
        <w:rPr>
          <w:rStyle w:val="Forte"/>
          <w:rFonts w:cstheme="minorHAnsi"/>
          <w:b w:val="0"/>
        </w:rPr>
        <w:t>documentos pessoais originais</w:t>
      </w:r>
      <w:r w:rsidR="003D2B80" w:rsidRPr="00F521DF">
        <w:rPr>
          <w:rFonts w:cstheme="minorHAnsi"/>
          <w:b/>
        </w:rPr>
        <w:t xml:space="preserve"> </w:t>
      </w:r>
      <w:r w:rsidR="003D2B80" w:rsidRPr="00F521DF">
        <w:rPr>
          <w:rFonts w:cstheme="minorHAnsi"/>
        </w:rPr>
        <w:t>e</w:t>
      </w:r>
      <w:r w:rsidR="003D2B80" w:rsidRPr="00F521DF">
        <w:rPr>
          <w:rFonts w:cstheme="minorHAnsi"/>
          <w:b/>
        </w:rPr>
        <w:t xml:space="preserve"> </w:t>
      </w:r>
      <w:r w:rsidR="003D2B80" w:rsidRPr="00F521DF">
        <w:rPr>
          <w:rStyle w:val="Forte"/>
          <w:rFonts w:cstheme="minorHAnsi"/>
          <w:b w:val="0"/>
        </w:rPr>
        <w:t>cópias simples</w:t>
      </w:r>
      <w:r w:rsidR="003D2B80" w:rsidRPr="00F521DF">
        <w:rPr>
          <w:rFonts w:cstheme="minorHAnsi"/>
        </w:rPr>
        <w:t xml:space="preserve"> para registro</w:t>
      </w:r>
      <w:r w:rsidR="000B67C7" w:rsidRPr="00F521DF">
        <w:rPr>
          <w:rFonts w:cstheme="minorHAnsi"/>
        </w:rPr>
        <w:t xml:space="preserve">. </w:t>
      </w:r>
      <w:r w:rsidR="000B2DC4" w:rsidRPr="00F521DF">
        <w:rPr>
          <w:rFonts w:cstheme="minorHAnsi"/>
        </w:rPr>
        <w:t>Esta assembleia deliberará</w:t>
      </w:r>
      <w:r w:rsidR="000B2DC4" w:rsidRPr="00F521DF">
        <w:rPr>
          <w:rFonts w:cstheme="minorHAnsi"/>
          <w:b/>
          <w:bCs/>
        </w:rPr>
        <w:t xml:space="preserve"> </w:t>
      </w:r>
      <w:r w:rsidR="000B2DC4" w:rsidRPr="00F521DF">
        <w:rPr>
          <w:rFonts w:cstheme="minorHAnsi"/>
        </w:rPr>
        <w:t xml:space="preserve">os critérios e data da futura eleição e posse. </w:t>
      </w:r>
      <w:r w:rsidR="003D2B80" w:rsidRPr="00F521DF">
        <w:rPr>
          <w:rFonts w:cstheme="minorHAnsi"/>
        </w:rPr>
        <w:t xml:space="preserve">E, para que chegue ao conhecimento de todos, é expedido o presente edital, que será publicado em </w:t>
      </w:r>
      <w:r w:rsidR="003D2B80" w:rsidRPr="00F521DF">
        <w:rPr>
          <w:rStyle w:val="Forte"/>
          <w:rFonts w:cstheme="minorHAnsi"/>
          <w:b w:val="0"/>
        </w:rPr>
        <w:t>jornal</w:t>
      </w:r>
      <w:r w:rsidR="000B67C7" w:rsidRPr="00F521DF">
        <w:rPr>
          <w:rStyle w:val="Forte"/>
          <w:rFonts w:cstheme="minorHAnsi"/>
          <w:b w:val="0"/>
        </w:rPr>
        <w:t xml:space="preserve"> e mídias</w:t>
      </w:r>
      <w:r w:rsidR="000B67C7" w:rsidRPr="00631247">
        <w:rPr>
          <w:rStyle w:val="Forte"/>
          <w:rFonts w:cstheme="minorHAnsi"/>
          <w:b w:val="0"/>
        </w:rPr>
        <w:t xml:space="preserve"> digitais</w:t>
      </w:r>
      <w:r w:rsidR="003D2B80" w:rsidRPr="00631247">
        <w:rPr>
          <w:rStyle w:val="Forte"/>
          <w:rFonts w:cstheme="minorHAnsi"/>
          <w:b w:val="0"/>
        </w:rPr>
        <w:t xml:space="preserve"> de grande circulação local</w:t>
      </w:r>
      <w:r w:rsidR="000B67C7" w:rsidRPr="00631247">
        <w:rPr>
          <w:rStyle w:val="Forte"/>
          <w:rFonts w:cstheme="minorHAnsi"/>
          <w:b w:val="0"/>
        </w:rPr>
        <w:t xml:space="preserve"> e regional,</w:t>
      </w:r>
      <w:r w:rsidR="003D2B80" w:rsidRPr="00631247">
        <w:rPr>
          <w:rFonts w:cstheme="minorHAnsi"/>
        </w:rPr>
        <w:t xml:space="preserve"> e amplamente divulgado por meios eletrônicos</w:t>
      </w:r>
      <w:r w:rsidR="003D2B80" w:rsidRPr="00BE049B">
        <w:rPr>
          <w:rFonts w:cstheme="minorHAnsi"/>
        </w:rPr>
        <w:t xml:space="preserve"> e redes sociais disponíveis.</w:t>
      </w:r>
      <w:r w:rsidR="000B67C7" w:rsidRPr="00BE049B">
        <w:rPr>
          <w:rFonts w:cstheme="minorHAnsi"/>
        </w:rPr>
        <w:t xml:space="preserve"> </w:t>
      </w:r>
      <w:r w:rsidR="00631247">
        <w:t>Guarapuava-PR</w:t>
      </w:r>
      <w:r w:rsidR="00631247" w:rsidRPr="00F521DF">
        <w:t>, 28</w:t>
      </w:r>
      <w:r w:rsidRPr="00F521DF">
        <w:t xml:space="preserve"> de</w:t>
      </w:r>
      <w:r w:rsidRPr="00BE049B">
        <w:t xml:space="preserve"> outubro de 2025. Dr. José Ricardo </w:t>
      </w:r>
      <w:proofErr w:type="spellStart"/>
      <w:r w:rsidRPr="00BE049B">
        <w:t>Lubachevski</w:t>
      </w:r>
      <w:proofErr w:type="spellEnd"/>
      <w:r w:rsidRPr="00BE049B">
        <w:t xml:space="preserve"> Administrador Provisório Associação do Hospital Popular de Guarapuava</w:t>
      </w:r>
      <w:r w:rsidR="007A6119" w:rsidRPr="00BE049B">
        <w:t>.</w:t>
      </w:r>
    </w:p>
    <w:p w14:paraId="0EABC6F9" w14:textId="77777777" w:rsidR="00224231" w:rsidRDefault="00224231">
      <w:pPr>
        <w:jc w:val="both"/>
      </w:pPr>
    </w:p>
    <w:sectPr w:rsidR="00224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94FC5"/>
    <w:multiLevelType w:val="multilevel"/>
    <w:tmpl w:val="F1F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16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1"/>
    <w:rsid w:val="0009008C"/>
    <w:rsid w:val="000B2DC4"/>
    <w:rsid w:val="000B67C7"/>
    <w:rsid w:val="00224231"/>
    <w:rsid w:val="002775BF"/>
    <w:rsid w:val="003D2B80"/>
    <w:rsid w:val="00511AFA"/>
    <w:rsid w:val="005E2079"/>
    <w:rsid w:val="00630A44"/>
    <w:rsid w:val="00631247"/>
    <w:rsid w:val="006470AA"/>
    <w:rsid w:val="006B28B3"/>
    <w:rsid w:val="007A6119"/>
    <w:rsid w:val="00A83F63"/>
    <w:rsid w:val="00BE049B"/>
    <w:rsid w:val="00C6310E"/>
    <w:rsid w:val="00CD2929"/>
    <w:rsid w:val="00DB5031"/>
    <w:rsid w:val="00E2730B"/>
    <w:rsid w:val="00E67886"/>
    <w:rsid w:val="00E75A4D"/>
    <w:rsid w:val="00F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2C59"/>
  <w15:docId w15:val="{71196DF3-2D6A-4F72-8CDC-EAA05E9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2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Lisangela Magatão</cp:lastModifiedBy>
  <cp:revision>2</cp:revision>
  <dcterms:created xsi:type="dcterms:W3CDTF">2025-10-28T12:23:00Z</dcterms:created>
  <dcterms:modified xsi:type="dcterms:W3CDTF">2025-10-28T12:23:00Z</dcterms:modified>
</cp:coreProperties>
</file>